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F8" w:rsidRDefault="00D50DF8" w:rsidP="00D50DF8">
      <w:pPr>
        <w:pStyle w:val="Titre"/>
      </w:pPr>
      <w:bookmarkStart w:id="0" w:name="_GoBack"/>
      <w:bookmarkEnd w:id="0"/>
    </w:p>
    <w:p w:rsidR="00D50DF8" w:rsidRPr="0041000E" w:rsidRDefault="00D50DF8" w:rsidP="00D50DF8">
      <w:pPr>
        <w:pStyle w:val="Titre"/>
        <w:rPr>
          <w:rFonts w:ascii="Times New Roman" w:hAnsi="Times New Roman"/>
          <w:b/>
        </w:rPr>
      </w:pPr>
      <w:r w:rsidRPr="0041000E">
        <w:rPr>
          <w:rFonts w:ascii="Times New Roman" w:hAnsi="Times New Roman"/>
          <w:b/>
        </w:rPr>
        <w:t>Title</w:t>
      </w:r>
    </w:p>
    <w:p w:rsidR="00D50DF8" w:rsidRDefault="00D50DF8" w:rsidP="00D50DF8">
      <w:pPr>
        <w:pStyle w:val="Sous-titre"/>
        <w:rPr>
          <w:sz w:val="20"/>
        </w:rPr>
      </w:pPr>
    </w:p>
    <w:p w:rsidR="00D50DF8" w:rsidRPr="0041000E" w:rsidRDefault="00D50DF8" w:rsidP="00D50DF8">
      <w:pPr>
        <w:pStyle w:val="Sous-titre"/>
        <w:jc w:val="center"/>
        <w:rPr>
          <w:sz w:val="22"/>
        </w:rPr>
      </w:pPr>
      <w:r w:rsidRPr="0041000E">
        <w:rPr>
          <w:sz w:val="22"/>
        </w:rPr>
        <w:t>Name1 Surname1, Name2 Surname2 and Name3 Surname3</w:t>
      </w:r>
    </w:p>
    <w:p w:rsidR="00D50DF8" w:rsidRPr="00492B96" w:rsidRDefault="00D50DF8" w:rsidP="00D50DF8">
      <w:pPr>
        <w:pStyle w:val="Sous-titre"/>
        <w:rPr>
          <w:sz w:val="20"/>
        </w:rPr>
      </w:pPr>
    </w:p>
    <w:p w:rsidR="00D50DF8" w:rsidRPr="0041000E" w:rsidRDefault="00D50DF8" w:rsidP="00D50DF8">
      <w:pPr>
        <w:pStyle w:val="Sous-titre"/>
        <w:jc w:val="center"/>
        <w:rPr>
          <w:sz w:val="18"/>
          <w:szCs w:val="18"/>
        </w:rPr>
      </w:pPr>
      <w:r w:rsidRPr="0041000E">
        <w:rPr>
          <w:sz w:val="18"/>
          <w:szCs w:val="18"/>
        </w:rPr>
        <w:t xml:space="preserve">Affiliation University, Faculty, Department, Institute </w:t>
      </w:r>
    </w:p>
    <w:p w:rsidR="00D50DF8" w:rsidRPr="0041000E" w:rsidRDefault="00D50DF8" w:rsidP="00D50DF8">
      <w:pPr>
        <w:pStyle w:val="Sous-titre"/>
        <w:jc w:val="center"/>
        <w:rPr>
          <w:sz w:val="18"/>
          <w:szCs w:val="18"/>
        </w:rPr>
      </w:pPr>
      <w:r w:rsidRPr="0041000E">
        <w:rPr>
          <w:sz w:val="18"/>
          <w:szCs w:val="18"/>
        </w:rPr>
        <w:t>Address, City, Postal Code, Country</w:t>
      </w:r>
    </w:p>
    <w:p w:rsidR="00D50DF8" w:rsidRDefault="00D50DF8" w:rsidP="00D50DF8">
      <w:pPr>
        <w:pStyle w:val="Sous-titre"/>
        <w:jc w:val="center"/>
        <w:rPr>
          <w:sz w:val="18"/>
          <w:szCs w:val="18"/>
        </w:rPr>
      </w:pPr>
      <w:r w:rsidRPr="0041000E">
        <w:rPr>
          <w:rFonts w:hint="eastAsia"/>
          <w:sz w:val="18"/>
          <w:szCs w:val="18"/>
        </w:rPr>
        <w:t xml:space="preserve"> </w:t>
      </w:r>
      <w:r w:rsidRPr="0041000E">
        <w:rPr>
          <w:sz w:val="18"/>
          <w:szCs w:val="18"/>
        </w:rPr>
        <w:t>E-mail</w:t>
      </w:r>
    </w:p>
    <w:p w:rsidR="00D50DF8" w:rsidRPr="0041000E" w:rsidRDefault="00D50DF8" w:rsidP="00D50DF8">
      <w:pPr>
        <w:pStyle w:val="Sous-titre"/>
        <w:jc w:val="center"/>
        <w:rPr>
          <w:sz w:val="18"/>
          <w:szCs w:val="18"/>
        </w:rPr>
      </w:pPr>
    </w:p>
    <w:p w:rsidR="00D50DF8" w:rsidRDefault="00D50DF8" w:rsidP="00D50DF8">
      <w:pPr>
        <w:pStyle w:val="Sous-titre"/>
        <w:rPr>
          <w:sz w:val="20"/>
        </w:rPr>
      </w:pPr>
    </w:p>
    <w:p w:rsidR="00D50DF8" w:rsidRDefault="00D50DF8" w:rsidP="00D50DF8">
      <w:pPr>
        <w:pStyle w:val="Sous-titre"/>
        <w:rPr>
          <w:sz w:val="20"/>
        </w:rPr>
        <w:sectPr w:rsidR="00D50DF8" w:rsidSect="00AC63C5">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624" w:footer="624" w:gutter="0"/>
          <w:cols w:space="425"/>
          <w:docGrid w:linePitch="360"/>
        </w:sectPr>
      </w:pPr>
    </w:p>
    <w:p w:rsidR="00D50DF8" w:rsidRPr="00275823" w:rsidRDefault="00D50DF8" w:rsidP="00D50DF8">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color w:val="000000"/>
          <w:kern w:val="0"/>
          <w:szCs w:val="20"/>
          <w:lang w:eastAsia="fr-FR"/>
        </w:rPr>
      </w:pPr>
      <w:r w:rsidRPr="00275823">
        <w:rPr>
          <w:color w:val="000000"/>
          <w:kern w:val="0"/>
          <w:szCs w:val="20"/>
          <w:lang w:eastAsia="fr-FR"/>
        </w:rPr>
        <w:t xml:space="preserve">Marseille is the second-largest city of France. The main city of the historical province of Provence, it is the prefecture of the department of </w:t>
      </w:r>
      <w:proofErr w:type="spellStart"/>
      <w:r w:rsidRPr="00275823">
        <w:rPr>
          <w:color w:val="000000"/>
          <w:kern w:val="0"/>
          <w:szCs w:val="20"/>
          <w:lang w:eastAsia="fr-FR"/>
        </w:rPr>
        <w:t>Bouches</w:t>
      </w:r>
      <w:proofErr w:type="spellEnd"/>
      <w:r w:rsidRPr="00275823">
        <w:rPr>
          <w:color w:val="000000"/>
          <w:kern w:val="0"/>
          <w:szCs w:val="20"/>
          <w:lang w:eastAsia="fr-FR"/>
        </w:rPr>
        <w:t xml:space="preserve">-du-Rhône and region of Provence-Alpes-Côte d'Azur. It is located on French Riviera coast near the mouth of the Rhône. The city covers an area of 241 km2 (93 </w:t>
      </w:r>
      <w:proofErr w:type="spellStart"/>
      <w:r w:rsidRPr="00275823">
        <w:rPr>
          <w:color w:val="000000"/>
          <w:kern w:val="0"/>
          <w:szCs w:val="20"/>
          <w:lang w:eastAsia="fr-FR"/>
        </w:rPr>
        <w:t>sq</w:t>
      </w:r>
      <w:proofErr w:type="spellEnd"/>
      <w:r w:rsidRPr="00275823">
        <w:rPr>
          <w:color w:val="000000"/>
          <w:kern w:val="0"/>
          <w:szCs w:val="20"/>
          <w:lang w:eastAsia="fr-FR"/>
        </w:rPr>
        <w:t xml:space="preserve"> mi) and had a population of 852,516 in 2012. Its metropolitan area, which extends over 3,173 km2 (1,225 </w:t>
      </w:r>
      <w:proofErr w:type="spellStart"/>
      <w:r w:rsidRPr="00275823">
        <w:rPr>
          <w:color w:val="000000"/>
          <w:kern w:val="0"/>
          <w:szCs w:val="20"/>
          <w:lang w:eastAsia="fr-FR"/>
        </w:rPr>
        <w:t>sq</w:t>
      </w:r>
      <w:proofErr w:type="spellEnd"/>
      <w:r w:rsidRPr="00275823">
        <w:rPr>
          <w:color w:val="000000"/>
          <w:kern w:val="0"/>
          <w:szCs w:val="20"/>
          <w:lang w:eastAsia="fr-FR"/>
        </w:rPr>
        <w:t xml:space="preserve"> mi) is the third-largest in France after Paris and Lyon, with a population of 1,831,500 as of 2010. </w:t>
      </w:r>
    </w:p>
    <w:p w:rsidR="00D50DF8" w:rsidRPr="00275823" w:rsidRDefault="00D50DF8" w:rsidP="00D50DF8">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color w:val="000000"/>
          <w:kern w:val="0"/>
          <w:szCs w:val="20"/>
          <w:lang w:eastAsia="fr-FR"/>
        </w:rPr>
      </w:pPr>
      <w:r w:rsidRPr="00275823">
        <w:rPr>
          <w:color w:val="000000"/>
          <w:kern w:val="0"/>
          <w:szCs w:val="20"/>
          <w:lang w:eastAsia="fr-FR"/>
        </w:rPr>
        <w:t xml:space="preserve">Known to the ancient Greeks and Romans as </w:t>
      </w:r>
      <w:proofErr w:type="spellStart"/>
      <w:r w:rsidRPr="00275823">
        <w:rPr>
          <w:color w:val="000000"/>
          <w:kern w:val="0"/>
          <w:szCs w:val="20"/>
          <w:lang w:eastAsia="fr-FR"/>
        </w:rPr>
        <w:t>Massalia</w:t>
      </w:r>
      <w:proofErr w:type="spellEnd"/>
      <w:r w:rsidRPr="00275823">
        <w:rPr>
          <w:color w:val="000000"/>
          <w:kern w:val="0"/>
          <w:szCs w:val="20"/>
          <w:lang w:eastAsia="fr-FR"/>
        </w:rPr>
        <w:t xml:space="preserve"> (Greek: Μα</w:t>
      </w:r>
      <w:proofErr w:type="spellStart"/>
      <w:r w:rsidRPr="00275823">
        <w:rPr>
          <w:color w:val="000000"/>
          <w:kern w:val="0"/>
          <w:szCs w:val="20"/>
          <w:lang w:eastAsia="fr-FR"/>
        </w:rPr>
        <w:t>σσ</w:t>
      </w:r>
      <w:proofErr w:type="spellEnd"/>
      <w:r w:rsidRPr="00275823">
        <w:rPr>
          <w:color w:val="000000"/>
          <w:kern w:val="0"/>
          <w:szCs w:val="20"/>
          <w:lang w:eastAsia="fr-FR"/>
        </w:rPr>
        <w:t xml:space="preserve">αλία, </w:t>
      </w:r>
      <w:proofErr w:type="spellStart"/>
      <w:r w:rsidRPr="00275823">
        <w:rPr>
          <w:color w:val="000000"/>
          <w:kern w:val="0"/>
          <w:szCs w:val="20"/>
          <w:lang w:eastAsia="fr-FR"/>
        </w:rPr>
        <w:t>Massalía</w:t>
      </w:r>
      <w:proofErr w:type="spellEnd"/>
      <w:r w:rsidRPr="00275823">
        <w:rPr>
          <w:color w:val="000000"/>
          <w:kern w:val="0"/>
          <w:szCs w:val="20"/>
          <w:lang w:eastAsia="fr-FR"/>
        </w:rPr>
        <w:t>)</w:t>
      </w:r>
      <w:r>
        <w:rPr>
          <w:color w:val="000000"/>
          <w:kern w:val="0"/>
          <w:szCs w:val="20"/>
          <w:lang w:eastAsia="fr-FR"/>
        </w:rPr>
        <w:t xml:space="preserve"> [1]</w:t>
      </w:r>
      <w:r w:rsidRPr="00275823">
        <w:rPr>
          <w:color w:val="000000"/>
          <w:kern w:val="0"/>
          <w:szCs w:val="20"/>
          <w:lang w:eastAsia="fr-FR"/>
        </w:rPr>
        <w:t xml:space="preserve">, Marseille was an important European trading center and remains the main commercial port of the French Republic. Marseille is now France's largest city on the Mediterranean coast and the largest port for commerce, freight and cruise ships. The city was European Capital of Culture in 2013 and European Capital of Sport in 2017; </w:t>
      </w:r>
      <w:proofErr w:type="gramStart"/>
      <w:r w:rsidRPr="00275823">
        <w:rPr>
          <w:color w:val="000000"/>
          <w:kern w:val="0"/>
          <w:szCs w:val="20"/>
          <w:lang w:eastAsia="fr-FR"/>
        </w:rPr>
        <w:t>it</w:t>
      </w:r>
      <w:proofErr w:type="gramEnd"/>
      <w:r w:rsidRPr="00275823">
        <w:rPr>
          <w:color w:val="000000"/>
          <w:kern w:val="0"/>
          <w:szCs w:val="20"/>
          <w:lang w:eastAsia="fr-FR"/>
        </w:rPr>
        <w:t xml:space="preserve"> hosted matches at the 1998 World Cup and Euro 2016. It is home to Aix-Marseille University</w:t>
      </w:r>
      <w:r>
        <w:rPr>
          <w:color w:val="000000"/>
          <w:kern w:val="0"/>
          <w:szCs w:val="20"/>
          <w:lang w:eastAsia="fr-FR"/>
        </w:rPr>
        <w:t>, see Fig.1.</w:t>
      </w:r>
      <w:r w:rsidRPr="00275823">
        <w:rPr>
          <w:color w:val="000000"/>
          <w:kern w:val="0"/>
          <w:szCs w:val="20"/>
          <w:lang w:eastAsia="fr-FR"/>
        </w:rPr>
        <w:t xml:space="preserve"> </w:t>
      </w:r>
    </w:p>
    <w:p w:rsidR="00D50DF8" w:rsidRPr="00275823" w:rsidRDefault="00D50DF8" w:rsidP="00D50DF8">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color w:val="000000"/>
          <w:kern w:val="0"/>
          <w:szCs w:val="20"/>
          <w:lang w:eastAsia="fr-FR"/>
        </w:rPr>
      </w:pPr>
      <w:r w:rsidRPr="00275823">
        <w:rPr>
          <w:color w:val="000000"/>
          <w:kern w:val="0"/>
          <w:szCs w:val="20"/>
          <w:lang w:eastAsia="fr-FR"/>
        </w:rPr>
        <w:t xml:space="preserve">Marseille is the second-largest city in France after Paris and the </w:t>
      </w:r>
      <w:proofErr w:type="spellStart"/>
      <w:r w:rsidRPr="00275823">
        <w:rPr>
          <w:color w:val="000000"/>
          <w:kern w:val="0"/>
          <w:szCs w:val="20"/>
          <w:lang w:eastAsia="fr-FR"/>
        </w:rPr>
        <w:t>centre</w:t>
      </w:r>
      <w:proofErr w:type="spellEnd"/>
      <w:r w:rsidRPr="00275823">
        <w:rPr>
          <w:color w:val="000000"/>
          <w:kern w:val="0"/>
          <w:szCs w:val="20"/>
          <w:lang w:eastAsia="fr-FR"/>
        </w:rPr>
        <w:t xml:space="preserve"> of the third-largest metropolitan area in France after Paris and Lyon. To the east, starting in the small fishing village of </w:t>
      </w:r>
      <w:proofErr w:type="spellStart"/>
      <w:r w:rsidRPr="00275823">
        <w:rPr>
          <w:color w:val="000000"/>
          <w:kern w:val="0"/>
          <w:szCs w:val="20"/>
          <w:lang w:eastAsia="fr-FR"/>
        </w:rPr>
        <w:t>Callelongue</w:t>
      </w:r>
      <w:proofErr w:type="spellEnd"/>
      <w:r w:rsidRPr="00275823">
        <w:rPr>
          <w:color w:val="000000"/>
          <w:kern w:val="0"/>
          <w:szCs w:val="20"/>
          <w:lang w:eastAsia="fr-FR"/>
        </w:rPr>
        <w:t xml:space="preserve"> on the outskirts of Marseille and stretching as far as Cassis, are the </w:t>
      </w:r>
      <w:proofErr w:type="spellStart"/>
      <w:r w:rsidRPr="00275823">
        <w:rPr>
          <w:color w:val="000000"/>
          <w:kern w:val="0"/>
          <w:szCs w:val="20"/>
          <w:lang w:eastAsia="fr-FR"/>
        </w:rPr>
        <w:t>Calanques</w:t>
      </w:r>
      <w:proofErr w:type="spellEnd"/>
      <w:r w:rsidRPr="00275823">
        <w:rPr>
          <w:color w:val="000000"/>
          <w:kern w:val="0"/>
          <w:szCs w:val="20"/>
          <w:lang w:eastAsia="fr-FR"/>
        </w:rPr>
        <w:t xml:space="preserve">, a rugged coastal area interspersed with small fjord-like inlets. Farther east still are the Sainte-Baume (a 1,147 m (3,763 ft) mountain ridge rising from a forest of deciduous trees), the city of Toulon and the French Riviera. To the north of Marseille, beyond the low </w:t>
      </w:r>
      <w:proofErr w:type="spellStart"/>
      <w:r w:rsidRPr="00275823">
        <w:rPr>
          <w:color w:val="000000"/>
          <w:kern w:val="0"/>
          <w:szCs w:val="20"/>
          <w:lang w:eastAsia="fr-FR"/>
        </w:rPr>
        <w:t>Garlaban</w:t>
      </w:r>
      <w:proofErr w:type="spellEnd"/>
      <w:r w:rsidRPr="00275823">
        <w:rPr>
          <w:color w:val="000000"/>
          <w:kern w:val="0"/>
          <w:szCs w:val="20"/>
          <w:lang w:eastAsia="fr-FR"/>
        </w:rPr>
        <w:t xml:space="preserve"> and Etoile mountain ranges, is the 1,011 m (3,317 ft) Mont Sainte Victoire. To the west of Marseille is the former artists' colony of </w:t>
      </w:r>
      <w:proofErr w:type="spellStart"/>
      <w:r w:rsidRPr="00275823">
        <w:rPr>
          <w:color w:val="000000"/>
          <w:kern w:val="0"/>
          <w:szCs w:val="20"/>
          <w:lang w:eastAsia="fr-FR"/>
        </w:rPr>
        <w:t>l'Estaque</w:t>
      </w:r>
      <w:proofErr w:type="spellEnd"/>
      <w:r w:rsidRPr="00275823">
        <w:rPr>
          <w:color w:val="000000"/>
          <w:kern w:val="0"/>
          <w:szCs w:val="20"/>
          <w:lang w:eastAsia="fr-FR"/>
        </w:rPr>
        <w:t xml:space="preserve">; farther west are the Côte </w:t>
      </w:r>
      <w:proofErr w:type="spellStart"/>
      <w:r w:rsidRPr="00275823">
        <w:rPr>
          <w:color w:val="000000"/>
          <w:kern w:val="0"/>
          <w:szCs w:val="20"/>
          <w:lang w:eastAsia="fr-FR"/>
        </w:rPr>
        <w:t>Bleue</w:t>
      </w:r>
      <w:proofErr w:type="spellEnd"/>
      <w:r w:rsidRPr="00275823">
        <w:rPr>
          <w:color w:val="000000"/>
          <w:kern w:val="0"/>
          <w:szCs w:val="20"/>
          <w:lang w:eastAsia="fr-FR"/>
        </w:rPr>
        <w:t xml:space="preserve">, the Gulf of Lion and the Camargue region in the Rhône delta. The airport lies to the north west of the city at </w:t>
      </w:r>
      <w:proofErr w:type="spellStart"/>
      <w:r w:rsidRPr="00275823">
        <w:rPr>
          <w:color w:val="000000"/>
          <w:kern w:val="0"/>
          <w:szCs w:val="20"/>
          <w:lang w:eastAsia="fr-FR"/>
        </w:rPr>
        <w:t>Marignane</w:t>
      </w:r>
      <w:proofErr w:type="spellEnd"/>
      <w:r w:rsidRPr="00275823">
        <w:rPr>
          <w:color w:val="000000"/>
          <w:kern w:val="0"/>
          <w:szCs w:val="20"/>
          <w:lang w:eastAsia="fr-FR"/>
        </w:rPr>
        <w:t xml:space="preserve"> on the </w:t>
      </w:r>
      <w:proofErr w:type="spellStart"/>
      <w:r w:rsidRPr="00275823">
        <w:rPr>
          <w:color w:val="000000"/>
          <w:kern w:val="0"/>
          <w:szCs w:val="20"/>
          <w:lang w:eastAsia="fr-FR"/>
        </w:rPr>
        <w:t>Étang</w:t>
      </w:r>
      <w:proofErr w:type="spellEnd"/>
      <w:r w:rsidRPr="00275823">
        <w:rPr>
          <w:color w:val="000000"/>
          <w:kern w:val="0"/>
          <w:szCs w:val="20"/>
          <w:lang w:eastAsia="fr-FR"/>
        </w:rPr>
        <w:t xml:space="preserve"> de </w:t>
      </w:r>
      <w:proofErr w:type="spellStart"/>
      <w:r w:rsidRPr="00275823">
        <w:rPr>
          <w:color w:val="000000"/>
          <w:kern w:val="0"/>
          <w:szCs w:val="20"/>
          <w:lang w:eastAsia="fr-FR"/>
        </w:rPr>
        <w:t>Berre</w:t>
      </w:r>
      <w:proofErr w:type="spellEnd"/>
      <w:r>
        <w:rPr>
          <w:color w:val="000000"/>
          <w:kern w:val="0"/>
          <w:szCs w:val="20"/>
          <w:lang w:eastAsia="fr-FR"/>
        </w:rPr>
        <w:t xml:space="preserve"> </w:t>
      </w:r>
      <w:r w:rsidRPr="00275823">
        <w:rPr>
          <w:color w:val="000000"/>
          <w:kern w:val="0"/>
          <w:szCs w:val="20"/>
          <w:lang w:eastAsia="fr-FR"/>
        </w:rPr>
        <w:t>[</w:t>
      </w:r>
      <w:r>
        <w:rPr>
          <w:color w:val="000000"/>
          <w:kern w:val="0"/>
          <w:szCs w:val="20"/>
          <w:lang w:eastAsia="fr-FR"/>
        </w:rPr>
        <w:t>2</w:t>
      </w:r>
      <w:r w:rsidRPr="00275823">
        <w:rPr>
          <w:color w:val="000000"/>
          <w:kern w:val="0"/>
          <w:szCs w:val="20"/>
          <w:lang w:eastAsia="fr-FR"/>
        </w:rPr>
        <w:t>]</w:t>
      </w:r>
    </w:p>
    <w:p w:rsidR="00D50DF8" w:rsidRPr="00275823" w:rsidRDefault="00D50DF8" w:rsidP="00D50DF8">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color w:val="000000"/>
          <w:kern w:val="0"/>
          <w:szCs w:val="20"/>
          <w:lang w:eastAsia="fr-FR"/>
        </w:rPr>
      </w:pPr>
      <w:r w:rsidRPr="00275823">
        <w:rPr>
          <w:color w:val="000000"/>
          <w:kern w:val="0"/>
          <w:szCs w:val="20"/>
          <w:lang w:eastAsia="fr-FR"/>
        </w:rPr>
        <w:t xml:space="preserve">The city's main thoroughfare (the wide boulevard called the </w:t>
      </w:r>
      <w:proofErr w:type="spellStart"/>
      <w:r w:rsidRPr="00275823">
        <w:rPr>
          <w:color w:val="000000"/>
          <w:kern w:val="0"/>
          <w:szCs w:val="20"/>
          <w:lang w:eastAsia="fr-FR"/>
        </w:rPr>
        <w:t>Canebière</w:t>
      </w:r>
      <w:proofErr w:type="spellEnd"/>
      <w:r w:rsidRPr="00275823">
        <w:rPr>
          <w:color w:val="000000"/>
          <w:kern w:val="0"/>
          <w:szCs w:val="20"/>
          <w:lang w:eastAsia="fr-FR"/>
        </w:rPr>
        <w:t xml:space="preserve">) stretches eastward from the Old Port to the </w:t>
      </w:r>
      <w:proofErr w:type="spellStart"/>
      <w:r w:rsidRPr="00275823">
        <w:rPr>
          <w:color w:val="000000"/>
          <w:kern w:val="0"/>
          <w:szCs w:val="20"/>
          <w:lang w:eastAsia="fr-FR"/>
        </w:rPr>
        <w:t>Réformés</w:t>
      </w:r>
      <w:proofErr w:type="spellEnd"/>
      <w:r w:rsidRPr="00275823">
        <w:rPr>
          <w:color w:val="000000"/>
          <w:kern w:val="0"/>
          <w:szCs w:val="20"/>
          <w:lang w:eastAsia="fr-FR"/>
        </w:rPr>
        <w:t xml:space="preserve"> quarter. Two large forts flank the entrance to the Old Port—Fort Saint-Nicolas on the south side and Fort Saint-Jean on the north. Farther out in the Bay of Marseille is the </w:t>
      </w:r>
      <w:proofErr w:type="spellStart"/>
      <w:r w:rsidRPr="00275823">
        <w:rPr>
          <w:color w:val="000000"/>
          <w:kern w:val="0"/>
          <w:szCs w:val="20"/>
          <w:lang w:eastAsia="fr-FR"/>
        </w:rPr>
        <w:t>Frioul</w:t>
      </w:r>
      <w:proofErr w:type="spellEnd"/>
      <w:r w:rsidRPr="00275823">
        <w:rPr>
          <w:color w:val="000000"/>
          <w:kern w:val="0"/>
          <w:szCs w:val="20"/>
          <w:lang w:eastAsia="fr-FR"/>
        </w:rPr>
        <w:t xml:space="preserve"> archipelago which comprises four islands, one of which, If, is the location of Château </w:t>
      </w:r>
      <w:proofErr w:type="spellStart"/>
      <w:r w:rsidRPr="00275823">
        <w:rPr>
          <w:color w:val="000000"/>
          <w:kern w:val="0"/>
          <w:szCs w:val="20"/>
          <w:lang w:eastAsia="fr-FR"/>
        </w:rPr>
        <w:t>d'If</w:t>
      </w:r>
      <w:proofErr w:type="spellEnd"/>
      <w:r w:rsidRPr="00275823">
        <w:rPr>
          <w:color w:val="000000"/>
          <w:kern w:val="0"/>
          <w:szCs w:val="20"/>
          <w:lang w:eastAsia="fr-FR"/>
        </w:rPr>
        <w:t xml:space="preserve">, made famous by the Dumas novel The Count of Monte Cristo. The main commercial </w:t>
      </w:r>
      <w:proofErr w:type="spellStart"/>
      <w:r w:rsidRPr="00275823">
        <w:rPr>
          <w:color w:val="000000"/>
          <w:kern w:val="0"/>
          <w:szCs w:val="20"/>
          <w:lang w:eastAsia="fr-FR"/>
        </w:rPr>
        <w:t>centre</w:t>
      </w:r>
      <w:proofErr w:type="spellEnd"/>
      <w:r w:rsidRPr="00275823">
        <w:rPr>
          <w:color w:val="000000"/>
          <w:kern w:val="0"/>
          <w:szCs w:val="20"/>
          <w:lang w:eastAsia="fr-FR"/>
        </w:rPr>
        <w:t xml:space="preserve"> of the city intersects with the </w:t>
      </w:r>
      <w:proofErr w:type="spellStart"/>
      <w:r w:rsidRPr="00275823">
        <w:rPr>
          <w:color w:val="000000"/>
          <w:kern w:val="0"/>
          <w:szCs w:val="20"/>
          <w:lang w:eastAsia="fr-FR"/>
        </w:rPr>
        <w:t>Canebière</w:t>
      </w:r>
      <w:proofErr w:type="spellEnd"/>
      <w:r w:rsidRPr="00275823">
        <w:rPr>
          <w:color w:val="000000"/>
          <w:kern w:val="0"/>
          <w:szCs w:val="20"/>
          <w:lang w:eastAsia="fr-FR"/>
        </w:rPr>
        <w:t xml:space="preserve"> at Rue St </w:t>
      </w:r>
      <w:proofErr w:type="spellStart"/>
      <w:r w:rsidRPr="00275823">
        <w:rPr>
          <w:color w:val="000000"/>
          <w:kern w:val="0"/>
          <w:szCs w:val="20"/>
          <w:lang w:eastAsia="fr-FR"/>
        </w:rPr>
        <w:t>Ferréol</w:t>
      </w:r>
      <w:proofErr w:type="spellEnd"/>
      <w:r w:rsidRPr="00275823">
        <w:rPr>
          <w:color w:val="000000"/>
          <w:kern w:val="0"/>
          <w:szCs w:val="20"/>
          <w:lang w:eastAsia="fr-FR"/>
        </w:rPr>
        <w:t xml:space="preserve"> and the Centre Bourse (one of the city's main shopping malls). The </w:t>
      </w:r>
      <w:proofErr w:type="spellStart"/>
      <w:r w:rsidRPr="00275823">
        <w:rPr>
          <w:color w:val="000000"/>
          <w:kern w:val="0"/>
          <w:szCs w:val="20"/>
          <w:lang w:eastAsia="fr-FR"/>
        </w:rPr>
        <w:t>centre</w:t>
      </w:r>
      <w:proofErr w:type="spellEnd"/>
      <w:r w:rsidRPr="00275823">
        <w:rPr>
          <w:color w:val="000000"/>
          <w:kern w:val="0"/>
          <w:szCs w:val="20"/>
          <w:lang w:eastAsia="fr-FR"/>
        </w:rPr>
        <w:t xml:space="preserve"> of Marseille has several </w:t>
      </w:r>
      <w:proofErr w:type="spellStart"/>
      <w:r w:rsidRPr="00275823">
        <w:rPr>
          <w:color w:val="000000"/>
          <w:kern w:val="0"/>
          <w:szCs w:val="20"/>
          <w:lang w:eastAsia="fr-FR"/>
        </w:rPr>
        <w:t>pedestrianised</w:t>
      </w:r>
      <w:proofErr w:type="spellEnd"/>
      <w:r w:rsidRPr="00275823">
        <w:rPr>
          <w:color w:val="000000"/>
          <w:kern w:val="0"/>
          <w:szCs w:val="20"/>
          <w:lang w:eastAsia="fr-FR"/>
        </w:rPr>
        <w:t xml:space="preserve"> zones, most notably Rue St </w:t>
      </w:r>
      <w:proofErr w:type="spellStart"/>
      <w:r w:rsidRPr="00275823">
        <w:rPr>
          <w:color w:val="000000"/>
          <w:kern w:val="0"/>
          <w:szCs w:val="20"/>
          <w:lang w:eastAsia="fr-FR"/>
        </w:rPr>
        <w:t>Ferréol</w:t>
      </w:r>
      <w:proofErr w:type="spellEnd"/>
      <w:r w:rsidRPr="00275823">
        <w:rPr>
          <w:color w:val="000000"/>
          <w:kern w:val="0"/>
          <w:szCs w:val="20"/>
          <w:lang w:eastAsia="fr-FR"/>
        </w:rPr>
        <w:t xml:space="preserve">, </w:t>
      </w:r>
      <w:proofErr w:type="spellStart"/>
      <w:r w:rsidRPr="00275823">
        <w:rPr>
          <w:color w:val="000000"/>
          <w:kern w:val="0"/>
          <w:szCs w:val="20"/>
          <w:lang w:eastAsia="fr-FR"/>
        </w:rPr>
        <w:t>Cours</w:t>
      </w:r>
      <w:proofErr w:type="spellEnd"/>
      <w:r w:rsidRPr="00275823">
        <w:rPr>
          <w:color w:val="000000"/>
          <w:kern w:val="0"/>
          <w:szCs w:val="20"/>
          <w:lang w:eastAsia="fr-FR"/>
        </w:rPr>
        <w:t xml:space="preserve"> Julien near the Music Conservatory, the </w:t>
      </w:r>
      <w:proofErr w:type="spellStart"/>
      <w:r w:rsidRPr="00275823">
        <w:rPr>
          <w:color w:val="000000"/>
          <w:kern w:val="0"/>
          <w:szCs w:val="20"/>
          <w:lang w:eastAsia="fr-FR"/>
        </w:rPr>
        <w:t>Cours</w:t>
      </w:r>
      <w:proofErr w:type="spellEnd"/>
      <w:r w:rsidRPr="00275823">
        <w:rPr>
          <w:color w:val="000000"/>
          <w:kern w:val="0"/>
          <w:szCs w:val="20"/>
          <w:lang w:eastAsia="fr-FR"/>
        </w:rPr>
        <w:t xml:space="preserve"> </w:t>
      </w:r>
      <w:proofErr w:type="spellStart"/>
      <w:r w:rsidRPr="00275823">
        <w:rPr>
          <w:color w:val="000000"/>
          <w:kern w:val="0"/>
          <w:szCs w:val="20"/>
          <w:lang w:eastAsia="fr-FR"/>
        </w:rPr>
        <w:t>Honoré-d'Estienne-d'Orves</w:t>
      </w:r>
      <w:proofErr w:type="spellEnd"/>
      <w:r w:rsidRPr="00275823">
        <w:rPr>
          <w:color w:val="000000"/>
          <w:kern w:val="0"/>
          <w:szCs w:val="20"/>
          <w:lang w:eastAsia="fr-FR"/>
        </w:rPr>
        <w:t xml:space="preserve"> off the Old Port and the area around the Hôtel de Ville. To the south east of central Marseille in the 6th arrondissement </w:t>
      </w:r>
      <w:proofErr w:type="gramStart"/>
      <w:r w:rsidRPr="00275823">
        <w:rPr>
          <w:color w:val="000000"/>
          <w:kern w:val="0"/>
          <w:szCs w:val="20"/>
          <w:lang w:eastAsia="fr-FR"/>
        </w:rPr>
        <w:t>are</w:t>
      </w:r>
      <w:proofErr w:type="gramEnd"/>
      <w:r w:rsidRPr="00275823">
        <w:rPr>
          <w:color w:val="000000"/>
          <w:kern w:val="0"/>
          <w:szCs w:val="20"/>
          <w:lang w:eastAsia="fr-FR"/>
        </w:rPr>
        <w:t xml:space="preserve"> the Prefecture and the monumental fountain of Place </w:t>
      </w:r>
      <w:proofErr w:type="spellStart"/>
      <w:r w:rsidRPr="00275823">
        <w:rPr>
          <w:color w:val="000000"/>
          <w:kern w:val="0"/>
          <w:szCs w:val="20"/>
          <w:lang w:eastAsia="fr-FR"/>
        </w:rPr>
        <w:t>Castellane</w:t>
      </w:r>
      <w:proofErr w:type="spellEnd"/>
      <w:r w:rsidRPr="00275823">
        <w:rPr>
          <w:color w:val="000000"/>
          <w:kern w:val="0"/>
          <w:szCs w:val="20"/>
          <w:lang w:eastAsia="fr-FR"/>
        </w:rPr>
        <w:t xml:space="preserve">, an important bus and metro interchange. To the south west are the hills of the 7th and 8th arrondissements, dominated by the basilica of Notre-Dame de la Garde. Marseille's main railway station—Gare de Marseille </w:t>
      </w:r>
      <w:r w:rsidRPr="00275823">
        <w:rPr>
          <w:color w:val="000000"/>
          <w:kern w:val="0"/>
          <w:szCs w:val="20"/>
          <w:lang w:eastAsia="fr-FR"/>
        </w:rPr>
        <w:t xml:space="preserve">Saint-Charles—is north of the Centre Bourse in the 1st arrondissement; it is linked by the Boulevard </w:t>
      </w:r>
      <w:proofErr w:type="spellStart"/>
      <w:r w:rsidRPr="00275823">
        <w:rPr>
          <w:color w:val="000000"/>
          <w:kern w:val="0"/>
          <w:szCs w:val="20"/>
          <w:lang w:eastAsia="fr-FR"/>
        </w:rPr>
        <w:t>d'Athènes</w:t>
      </w:r>
      <w:proofErr w:type="spellEnd"/>
      <w:r w:rsidRPr="00275823">
        <w:rPr>
          <w:color w:val="000000"/>
          <w:kern w:val="0"/>
          <w:szCs w:val="20"/>
          <w:lang w:eastAsia="fr-FR"/>
        </w:rPr>
        <w:t xml:space="preserve"> to the </w:t>
      </w:r>
      <w:proofErr w:type="spellStart"/>
      <w:r w:rsidRPr="00275823">
        <w:rPr>
          <w:color w:val="000000"/>
          <w:kern w:val="0"/>
          <w:szCs w:val="20"/>
          <w:lang w:eastAsia="fr-FR"/>
        </w:rPr>
        <w:t>Canebière</w:t>
      </w:r>
      <w:proofErr w:type="spellEnd"/>
      <w:r>
        <w:rPr>
          <w:color w:val="000000"/>
          <w:kern w:val="0"/>
          <w:szCs w:val="20"/>
          <w:lang w:eastAsia="fr-FR"/>
        </w:rPr>
        <w:t xml:space="preserve"> </w:t>
      </w:r>
      <w:r w:rsidRPr="00275823">
        <w:rPr>
          <w:color w:val="000000"/>
          <w:kern w:val="0"/>
          <w:szCs w:val="20"/>
          <w:lang w:eastAsia="fr-FR"/>
        </w:rPr>
        <w:t>[</w:t>
      </w:r>
      <w:r>
        <w:rPr>
          <w:color w:val="000000"/>
          <w:kern w:val="0"/>
          <w:szCs w:val="20"/>
          <w:lang w:eastAsia="fr-FR"/>
        </w:rPr>
        <w:t>2</w:t>
      </w:r>
      <w:r w:rsidRPr="00275823">
        <w:rPr>
          <w:color w:val="000000"/>
          <w:kern w:val="0"/>
          <w:szCs w:val="20"/>
          <w:lang w:eastAsia="fr-FR"/>
        </w:rPr>
        <w:t>]</w:t>
      </w:r>
      <w:r>
        <w:rPr>
          <w:color w:val="000000"/>
          <w:kern w:val="0"/>
          <w:szCs w:val="20"/>
          <w:lang w:eastAsia="fr-FR"/>
        </w:rPr>
        <w:t>.</w:t>
      </w:r>
    </w:p>
    <w:p w:rsidR="00D50DF8" w:rsidRPr="00275823" w:rsidRDefault="00D50DF8" w:rsidP="00D50DF8">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color w:val="000000"/>
          <w:kern w:val="0"/>
          <w:szCs w:val="20"/>
          <w:lang w:eastAsia="fr-FR"/>
        </w:rPr>
      </w:pPr>
      <w:r w:rsidRPr="00275823">
        <w:rPr>
          <w:color w:val="000000"/>
          <w:kern w:val="0"/>
          <w:szCs w:val="20"/>
          <w:lang w:eastAsia="fr-FR"/>
        </w:rPr>
        <w:t>The city has a hot-summer Mediterranean climate (</w:t>
      </w:r>
      <w:proofErr w:type="spellStart"/>
      <w:r w:rsidRPr="00275823">
        <w:rPr>
          <w:color w:val="000000"/>
          <w:kern w:val="0"/>
          <w:szCs w:val="20"/>
          <w:lang w:eastAsia="fr-FR"/>
        </w:rPr>
        <w:t>Köppen</w:t>
      </w:r>
      <w:proofErr w:type="spellEnd"/>
      <w:r w:rsidRPr="00275823">
        <w:rPr>
          <w:color w:val="000000"/>
          <w:kern w:val="0"/>
          <w:szCs w:val="20"/>
          <w:lang w:eastAsia="fr-FR"/>
        </w:rPr>
        <w:t xml:space="preserve">: </w:t>
      </w:r>
      <w:proofErr w:type="spellStart"/>
      <w:r w:rsidRPr="00275823">
        <w:rPr>
          <w:color w:val="000000"/>
          <w:kern w:val="0"/>
          <w:szCs w:val="20"/>
          <w:lang w:eastAsia="fr-FR"/>
        </w:rPr>
        <w:t>Csa</w:t>
      </w:r>
      <w:proofErr w:type="spellEnd"/>
      <w:r w:rsidRPr="00275823">
        <w:rPr>
          <w:color w:val="000000"/>
          <w:kern w:val="0"/>
          <w:szCs w:val="20"/>
          <w:lang w:eastAsia="fr-FR"/>
        </w:rPr>
        <w:t>) with mild, humid winters and warm to hot, mostly dry summers</w:t>
      </w:r>
      <w:r>
        <w:rPr>
          <w:color w:val="000000"/>
          <w:kern w:val="0"/>
          <w:szCs w:val="20"/>
          <w:lang w:eastAsia="fr-FR"/>
        </w:rPr>
        <w:t xml:space="preserve"> </w:t>
      </w:r>
      <w:r w:rsidRPr="00275823">
        <w:rPr>
          <w:color w:val="000000"/>
          <w:kern w:val="0"/>
          <w:szCs w:val="20"/>
          <w:lang w:eastAsia="fr-FR"/>
        </w:rPr>
        <w:t>[</w:t>
      </w:r>
      <w:r>
        <w:rPr>
          <w:color w:val="000000"/>
          <w:kern w:val="0"/>
          <w:szCs w:val="20"/>
          <w:lang w:eastAsia="fr-FR"/>
        </w:rPr>
        <w:t>3</w:t>
      </w:r>
      <w:r w:rsidRPr="00275823">
        <w:rPr>
          <w:color w:val="000000"/>
          <w:kern w:val="0"/>
          <w:szCs w:val="20"/>
          <w:lang w:eastAsia="fr-FR"/>
        </w:rPr>
        <w:t>]</w:t>
      </w:r>
      <w:r>
        <w:rPr>
          <w:color w:val="000000"/>
          <w:kern w:val="0"/>
          <w:szCs w:val="20"/>
          <w:lang w:eastAsia="fr-FR"/>
        </w:rPr>
        <w:t>.</w:t>
      </w:r>
      <w:r w:rsidRPr="00275823">
        <w:rPr>
          <w:color w:val="000000"/>
          <w:kern w:val="0"/>
          <w:szCs w:val="20"/>
          <w:lang w:eastAsia="fr-FR"/>
        </w:rPr>
        <w:t xml:space="preserve"> December, January, and February are the coldest months, averaging temperatures of around 12 °C (54 °F) during the day and 4 °C (39 °F) at night. July and August are the hottest months, averaging temperatures of around 28–30 °C (82–86 °F) during the day and 19 °C (66 °F) at night in the </w:t>
      </w:r>
      <w:proofErr w:type="spellStart"/>
      <w:r w:rsidRPr="00275823">
        <w:rPr>
          <w:color w:val="000000"/>
          <w:kern w:val="0"/>
          <w:szCs w:val="20"/>
          <w:lang w:eastAsia="fr-FR"/>
        </w:rPr>
        <w:t>Marignane</w:t>
      </w:r>
      <w:proofErr w:type="spellEnd"/>
      <w:r w:rsidRPr="00275823">
        <w:rPr>
          <w:color w:val="000000"/>
          <w:kern w:val="0"/>
          <w:szCs w:val="20"/>
          <w:lang w:eastAsia="fr-FR"/>
        </w:rPr>
        <w:t xml:space="preserve"> airport (35 km (22 mi) from Marseille) but in the city near the sea the average high temperature is 27 °C (81 °F) in July.</w:t>
      </w:r>
    </w:p>
    <w:p w:rsidR="00D50DF8" w:rsidRDefault="00D50DF8" w:rsidP="00D50DF8">
      <w:pPr>
        <w:pStyle w:val="Sous-titre"/>
        <w:rPr>
          <w:b/>
          <w:bCs/>
          <w:sz w:val="20"/>
        </w:rPr>
      </w:pPr>
    </w:p>
    <w:p w:rsidR="00D50DF8" w:rsidRDefault="00D50DF8" w:rsidP="00D50DF8">
      <w:pPr>
        <w:pStyle w:val="Sous-titre"/>
        <w:rPr>
          <w:b/>
          <w:bCs/>
          <w:sz w:val="20"/>
        </w:rPr>
      </w:pPr>
      <w:r>
        <w:rPr>
          <w:b/>
          <w:bCs/>
          <w:noProof/>
          <w:sz w:val="20"/>
        </w:rPr>
        <w:drawing>
          <wp:inline distT="0" distB="0" distL="0" distR="0" wp14:anchorId="61D80230" wp14:editId="36D8D5B0">
            <wp:extent cx="3104515" cy="1410970"/>
            <wp:effectExtent l="0" t="0" r="0" b="0"/>
            <wp:docPr id="2" name="Image 2" descr="Une image contenant eau, extérieur, bateau,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ro2.png"/>
                    <pic:cNvPicPr/>
                  </pic:nvPicPr>
                  <pic:blipFill>
                    <a:blip r:embed="rId13">
                      <a:extLst>
                        <a:ext uri="{28A0092B-C50C-407E-A947-70E740481C1C}">
                          <a14:useLocalDpi xmlns:a14="http://schemas.microsoft.com/office/drawing/2010/main" val="0"/>
                        </a:ext>
                      </a:extLst>
                    </a:blip>
                    <a:stretch>
                      <a:fillRect/>
                    </a:stretch>
                  </pic:blipFill>
                  <pic:spPr>
                    <a:xfrm>
                      <a:off x="0" y="0"/>
                      <a:ext cx="3104515" cy="1410970"/>
                    </a:xfrm>
                    <a:prstGeom prst="rect">
                      <a:avLst/>
                    </a:prstGeom>
                  </pic:spPr>
                </pic:pic>
              </a:graphicData>
            </a:graphic>
          </wp:inline>
        </w:drawing>
      </w:r>
    </w:p>
    <w:p w:rsidR="00D50DF8" w:rsidRDefault="00D50DF8" w:rsidP="00D50DF8">
      <w:pPr>
        <w:pStyle w:val="Sous-titre"/>
        <w:ind w:left="-284"/>
      </w:pPr>
    </w:p>
    <w:p w:rsidR="00D50DF8" w:rsidRDefault="00D50DF8" w:rsidP="00D50DF8">
      <w:pPr>
        <w:pStyle w:val="Sous-titre"/>
        <w:rPr>
          <w:b/>
          <w:bCs/>
          <w:sz w:val="20"/>
        </w:rPr>
      </w:pPr>
      <w:r>
        <w:rPr>
          <w:b/>
          <w:bCs/>
          <w:sz w:val="20"/>
        </w:rPr>
        <w:t>Figure 1:</w:t>
      </w:r>
      <w:r>
        <w:rPr>
          <w:sz w:val="20"/>
        </w:rPr>
        <w:tab/>
        <w:t xml:space="preserve">Aix Marseille University, </w:t>
      </w:r>
      <w:proofErr w:type="spellStart"/>
      <w:r>
        <w:rPr>
          <w:sz w:val="20"/>
        </w:rPr>
        <w:t>Pharo</w:t>
      </w:r>
      <w:proofErr w:type="spellEnd"/>
      <w:r>
        <w:rPr>
          <w:sz w:val="20"/>
        </w:rPr>
        <w:t xml:space="preserve"> Palace</w:t>
      </w:r>
    </w:p>
    <w:p w:rsidR="00D50DF8" w:rsidRDefault="00D50DF8" w:rsidP="00D50DF8">
      <w:pPr>
        <w:pStyle w:val="Sous-titre"/>
        <w:rPr>
          <w:b/>
          <w:bCs/>
          <w:sz w:val="20"/>
        </w:rPr>
      </w:pPr>
    </w:p>
    <w:p w:rsidR="00D50DF8" w:rsidRPr="00436D03" w:rsidRDefault="00D50DF8" w:rsidP="00D50DF8">
      <w:pPr>
        <w:pStyle w:val="Sous-titre"/>
        <w:rPr>
          <w:color w:val="000000"/>
          <w:kern w:val="0"/>
          <w:sz w:val="20"/>
          <w:szCs w:val="20"/>
          <w:lang w:eastAsia="fr-FR"/>
        </w:rPr>
      </w:pPr>
      <w:r w:rsidRPr="00436D03">
        <w:rPr>
          <w:color w:val="000000"/>
          <w:kern w:val="0"/>
          <w:sz w:val="20"/>
          <w:szCs w:val="20"/>
          <w:lang w:eastAsia="fr-FR"/>
        </w:rPr>
        <w:t>The port is also an important arrival base for millions of people each year, with 2.4 million including 890,100 from cruise ships. With its beaches, history, architecture and culture (24 museums and 42 theatres), Marseille is one of the most visited cities in France, with 4.1 million visitors in 2012. Marseille is ranked 86th in the world for business tourism and events, advancing from the 150th spot one year before. The number of congress days hosted on its territory increased from 109,000 in 1996 to almost 300,000 in 2011.</w:t>
      </w:r>
    </w:p>
    <w:p w:rsidR="00D50DF8" w:rsidRDefault="00D50DF8" w:rsidP="00D50DF8">
      <w:pPr>
        <w:pStyle w:val="Sous-titre"/>
        <w:rPr>
          <w:b/>
          <w:bCs/>
          <w:sz w:val="20"/>
          <w:szCs w:val="20"/>
        </w:rPr>
      </w:pPr>
    </w:p>
    <w:p w:rsidR="00D50DF8" w:rsidRPr="00436D03" w:rsidRDefault="00D50DF8" w:rsidP="00D50DF8">
      <w:pPr>
        <w:pStyle w:val="Sous-titre"/>
        <w:rPr>
          <w:bCs/>
          <w:sz w:val="20"/>
          <w:szCs w:val="20"/>
        </w:rPr>
      </w:pPr>
      <w:r w:rsidRPr="00436D03">
        <w:rPr>
          <w:bCs/>
          <w:sz w:val="20"/>
          <w:szCs w:val="20"/>
        </w:rPr>
        <w:t>Welcome to Marseille</w:t>
      </w:r>
    </w:p>
    <w:p w:rsidR="00D50DF8" w:rsidRPr="00436D03" w:rsidRDefault="00D50DF8" w:rsidP="00D50DF8">
      <w:pPr>
        <w:pStyle w:val="Sous-titre"/>
        <w:rPr>
          <w:b/>
          <w:bCs/>
          <w:sz w:val="20"/>
          <w:szCs w:val="20"/>
        </w:rPr>
      </w:pPr>
    </w:p>
    <w:p w:rsidR="00D50DF8" w:rsidRDefault="00D50DF8" w:rsidP="00D50DF8">
      <w:pPr>
        <w:pStyle w:val="Sous-titre"/>
        <w:jc w:val="left"/>
        <w:rPr>
          <w:b/>
          <w:sz w:val="20"/>
        </w:rPr>
      </w:pPr>
      <w:r w:rsidRPr="00492B96">
        <w:rPr>
          <w:b/>
          <w:sz w:val="20"/>
        </w:rPr>
        <w:t>References</w:t>
      </w:r>
    </w:p>
    <w:p w:rsidR="00D50DF8" w:rsidRPr="00592A77" w:rsidRDefault="00D50DF8" w:rsidP="00D50DF8">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color w:val="000000"/>
          <w:kern w:val="0"/>
          <w:szCs w:val="20"/>
          <w:lang w:val="fr-FR" w:eastAsia="fr-FR"/>
        </w:rPr>
      </w:pPr>
      <w:r w:rsidRPr="00436D03">
        <w:rPr>
          <w:b/>
          <w:color w:val="000000"/>
          <w:kern w:val="0"/>
          <w:szCs w:val="20"/>
          <w:lang w:val="fr-FR" w:eastAsia="fr-FR"/>
        </w:rPr>
        <w:t>1.</w:t>
      </w:r>
      <w:r w:rsidRPr="00592A77">
        <w:rPr>
          <w:color w:val="000000"/>
          <w:kern w:val="0"/>
          <w:szCs w:val="20"/>
          <w:lang w:val="fr-FR" w:eastAsia="fr-FR"/>
        </w:rPr>
        <w:t xml:space="preserve"> </w:t>
      </w:r>
      <w:proofErr w:type="spellStart"/>
      <w:r w:rsidRPr="00592A77">
        <w:rPr>
          <w:color w:val="000000"/>
          <w:kern w:val="0"/>
          <w:szCs w:val="20"/>
          <w:lang w:val="fr-FR" w:eastAsia="fr-FR"/>
        </w:rPr>
        <w:t>Ebel</w:t>
      </w:r>
      <w:proofErr w:type="spellEnd"/>
      <w:r w:rsidRPr="00592A77">
        <w:rPr>
          <w:color w:val="000000"/>
          <w:kern w:val="0"/>
          <w:szCs w:val="20"/>
          <w:lang w:val="fr-FR" w:eastAsia="fr-FR"/>
        </w:rPr>
        <w:t xml:space="preserve">, Charles (1976), Transalpine </w:t>
      </w:r>
      <w:proofErr w:type="gramStart"/>
      <w:r w:rsidRPr="00592A77">
        <w:rPr>
          <w:color w:val="000000"/>
          <w:kern w:val="0"/>
          <w:szCs w:val="20"/>
          <w:lang w:val="fr-FR" w:eastAsia="fr-FR"/>
        </w:rPr>
        <w:t>Gaul:</w:t>
      </w:r>
      <w:proofErr w:type="gramEnd"/>
      <w:r w:rsidRPr="00592A77">
        <w:rPr>
          <w:color w:val="000000"/>
          <w:kern w:val="0"/>
          <w:szCs w:val="20"/>
          <w:lang w:val="fr-FR" w:eastAsia="fr-FR"/>
        </w:rPr>
        <w:t xml:space="preserve"> the </w:t>
      </w:r>
      <w:proofErr w:type="spellStart"/>
      <w:r w:rsidRPr="00592A77">
        <w:rPr>
          <w:color w:val="000000"/>
          <w:kern w:val="0"/>
          <w:szCs w:val="20"/>
          <w:lang w:val="fr-FR" w:eastAsia="fr-FR"/>
        </w:rPr>
        <w:t>emergence</w:t>
      </w:r>
      <w:proofErr w:type="spellEnd"/>
      <w:r w:rsidRPr="00592A77">
        <w:rPr>
          <w:color w:val="000000"/>
          <w:kern w:val="0"/>
          <w:szCs w:val="20"/>
          <w:lang w:val="fr-FR" w:eastAsia="fr-FR"/>
        </w:rPr>
        <w:t xml:space="preserve"> of a Roman province, Brill Archive: 5–16. ISBN 90-04-04384-5, </w:t>
      </w:r>
      <w:proofErr w:type="spellStart"/>
      <w:r w:rsidRPr="00592A77">
        <w:rPr>
          <w:color w:val="000000"/>
          <w:kern w:val="0"/>
          <w:szCs w:val="20"/>
          <w:lang w:val="fr-FR" w:eastAsia="fr-FR"/>
        </w:rPr>
        <w:t>Chapter</w:t>
      </w:r>
      <w:proofErr w:type="spellEnd"/>
      <w:r w:rsidRPr="00592A77">
        <w:rPr>
          <w:color w:val="000000"/>
          <w:kern w:val="0"/>
          <w:szCs w:val="20"/>
          <w:lang w:val="fr-FR" w:eastAsia="fr-FR"/>
        </w:rPr>
        <w:t xml:space="preserve"> 2, Massilia and Rome </w:t>
      </w:r>
      <w:proofErr w:type="spellStart"/>
      <w:r w:rsidRPr="00592A77">
        <w:rPr>
          <w:color w:val="000000"/>
          <w:kern w:val="0"/>
          <w:szCs w:val="20"/>
          <w:lang w:val="fr-FR" w:eastAsia="fr-FR"/>
        </w:rPr>
        <w:t>before</w:t>
      </w:r>
      <w:proofErr w:type="spellEnd"/>
      <w:r w:rsidRPr="00592A77">
        <w:rPr>
          <w:color w:val="000000"/>
          <w:kern w:val="0"/>
          <w:szCs w:val="20"/>
          <w:lang w:val="fr-FR" w:eastAsia="fr-FR"/>
        </w:rPr>
        <w:t xml:space="preserve"> 390 B.C.</w:t>
      </w:r>
    </w:p>
    <w:p w:rsidR="00D50DF8" w:rsidRPr="00592A77" w:rsidRDefault="00D50DF8" w:rsidP="00D50DF8">
      <w:pPr>
        <w:widowControl/>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color w:val="000000"/>
          <w:kern w:val="0"/>
          <w:szCs w:val="20"/>
          <w:lang w:val="fr-FR" w:eastAsia="fr-FR"/>
        </w:rPr>
      </w:pPr>
      <w:r w:rsidRPr="00436D03">
        <w:rPr>
          <w:b/>
          <w:color w:val="000000"/>
          <w:kern w:val="0"/>
          <w:szCs w:val="20"/>
          <w:lang w:val="fr-FR" w:eastAsia="fr-FR"/>
        </w:rPr>
        <w:t>2.</w:t>
      </w:r>
      <w:r w:rsidRPr="00592A77">
        <w:rPr>
          <w:color w:val="000000"/>
          <w:kern w:val="0"/>
          <w:szCs w:val="20"/>
          <w:lang w:val="fr-FR" w:eastAsia="fr-FR"/>
        </w:rPr>
        <w:t xml:space="preserve"> Michelin Guide to Provence, ISBN 2-06-137503-0</w:t>
      </w:r>
    </w:p>
    <w:p w:rsidR="00D50DF8" w:rsidRPr="00592A77" w:rsidRDefault="00D50DF8" w:rsidP="00D50DF8">
      <w:pPr>
        <w:pStyle w:val="Sous-titre"/>
        <w:rPr>
          <w:b/>
          <w:sz w:val="20"/>
          <w:szCs w:val="20"/>
        </w:rPr>
      </w:pPr>
      <w:r w:rsidRPr="00436D03">
        <w:rPr>
          <w:b/>
          <w:color w:val="000000"/>
          <w:kern w:val="0"/>
          <w:sz w:val="20"/>
          <w:szCs w:val="20"/>
          <w:lang w:val="fr-FR" w:eastAsia="fr-FR"/>
        </w:rPr>
        <w:t>3.</w:t>
      </w:r>
      <w:r>
        <w:rPr>
          <w:color w:val="000000"/>
          <w:kern w:val="0"/>
          <w:sz w:val="20"/>
          <w:szCs w:val="20"/>
          <w:lang w:val="fr-FR" w:eastAsia="fr-FR"/>
        </w:rPr>
        <w:t xml:space="preserve"> </w:t>
      </w:r>
      <w:r w:rsidRPr="00592A77">
        <w:rPr>
          <w:color w:val="000000"/>
          <w:kern w:val="0"/>
          <w:sz w:val="20"/>
          <w:szCs w:val="20"/>
          <w:lang w:val="fr-FR" w:eastAsia="fr-FR"/>
        </w:rPr>
        <w:t xml:space="preserve">Marseille, France Köppen </w:t>
      </w:r>
      <w:proofErr w:type="spellStart"/>
      <w:r w:rsidRPr="00592A77">
        <w:rPr>
          <w:color w:val="000000"/>
          <w:kern w:val="0"/>
          <w:sz w:val="20"/>
          <w:szCs w:val="20"/>
          <w:lang w:val="fr-FR" w:eastAsia="fr-FR"/>
        </w:rPr>
        <w:t>Climate</w:t>
      </w:r>
      <w:proofErr w:type="spellEnd"/>
      <w:r w:rsidRPr="00592A77">
        <w:rPr>
          <w:color w:val="000000"/>
          <w:kern w:val="0"/>
          <w:sz w:val="20"/>
          <w:szCs w:val="20"/>
          <w:lang w:val="fr-FR" w:eastAsia="fr-FR"/>
        </w:rPr>
        <w:t xml:space="preserve"> Classification (</w:t>
      </w:r>
      <w:proofErr w:type="spellStart"/>
      <w:r w:rsidRPr="00592A77">
        <w:rPr>
          <w:color w:val="000000"/>
          <w:kern w:val="0"/>
          <w:sz w:val="20"/>
          <w:szCs w:val="20"/>
          <w:lang w:val="fr-FR" w:eastAsia="fr-FR"/>
        </w:rPr>
        <w:t>Weatherbase</w:t>
      </w:r>
      <w:proofErr w:type="spellEnd"/>
      <w:r w:rsidRPr="00592A77">
        <w:rPr>
          <w:color w:val="000000"/>
          <w:kern w:val="0"/>
          <w:sz w:val="20"/>
          <w:szCs w:val="20"/>
          <w:lang w:val="fr-FR" w:eastAsia="fr-FR"/>
        </w:rPr>
        <w:t xml:space="preserve">). </w:t>
      </w:r>
      <w:proofErr w:type="spellStart"/>
      <w:r w:rsidRPr="00592A77">
        <w:rPr>
          <w:color w:val="000000"/>
          <w:kern w:val="0"/>
          <w:sz w:val="20"/>
          <w:szCs w:val="20"/>
          <w:lang w:val="fr-FR" w:eastAsia="fr-FR"/>
        </w:rPr>
        <w:t>Weatherbase</w:t>
      </w:r>
      <w:proofErr w:type="spellEnd"/>
      <w:r w:rsidRPr="00592A77">
        <w:rPr>
          <w:color w:val="000000"/>
          <w:kern w:val="0"/>
          <w:sz w:val="20"/>
          <w:szCs w:val="20"/>
          <w:lang w:val="fr-FR" w:eastAsia="fr-FR"/>
        </w:rPr>
        <w:t xml:space="preserve">. </w:t>
      </w:r>
      <w:proofErr w:type="spellStart"/>
      <w:r w:rsidRPr="00592A77">
        <w:rPr>
          <w:color w:val="000000"/>
          <w:kern w:val="0"/>
          <w:sz w:val="20"/>
          <w:szCs w:val="20"/>
          <w:lang w:val="fr-FR" w:eastAsia="fr-FR"/>
        </w:rPr>
        <w:t>Retrieved</w:t>
      </w:r>
      <w:proofErr w:type="spellEnd"/>
      <w:r w:rsidRPr="00592A77">
        <w:rPr>
          <w:color w:val="000000"/>
          <w:kern w:val="0"/>
          <w:sz w:val="20"/>
          <w:szCs w:val="20"/>
          <w:lang w:val="fr-FR" w:eastAsia="fr-FR"/>
        </w:rPr>
        <w:t xml:space="preserve"> 8 </w:t>
      </w:r>
      <w:proofErr w:type="spellStart"/>
      <w:r w:rsidRPr="00592A77">
        <w:rPr>
          <w:color w:val="000000"/>
          <w:kern w:val="0"/>
          <w:sz w:val="20"/>
          <w:szCs w:val="20"/>
          <w:lang w:val="fr-FR" w:eastAsia="fr-FR"/>
        </w:rPr>
        <w:t>February</w:t>
      </w:r>
      <w:proofErr w:type="spellEnd"/>
      <w:r w:rsidRPr="00592A77">
        <w:rPr>
          <w:color w:val="000000"/>
          <w:kern w:val="0"/>
          <w:sz w:val="20"/>
          <w:szCs w:val="20"/>
          <w:lang w:val="fr-FR" w:eastAsia="fr-FR"/>
        </w:rPr>
        <w:t xml:space="preserve"> 2019.</w:t>
      </w:r>
    </w:p>
    <w:p w:rsidR="00D50DF8" w:rsidRPr="0036657B" w:rsidRDefault="00D50DF8" w:rsidP="00D50DF8">
      <w:pPr>
        <w:widowControl/>
        <w:rPr>
          <w:szCs w:val="20"/>
        </w:rPr>
      </w:pPr>
    </w:p>
    <w:p w:rsidR="00D50DF8" w:rsidRPr="0036657B" w:rsidRDefault="00D50DF8" w:rsidP="00D50DF8">
      <w:pPr>
        <w:pStyle w:val="Sous-titre"/>
        <w:rPr>
          <w:sz w:val="20"/>
          <w:szCs w:val="20"/>
        </w:rPr>
      </w:pPr>
    </w:p>
    <w:p w:rsidR="009801EE" w:rsidRDefault="009801EE"/>
    <w:sectPr w:rsidR="009801EE" w:rsidSect="00275823">
      <w:type w:val="continuous"/>
      <w:pgSz w:w="11906" w:h="16838" w:code="9"/>
      <w:pgMar w:top="1134" w:right="851" w:bottom="1134" w:left="851" w:header="624" w:footer="624" w:gutter="0"/>
      <w:cols w:num="2" w:space="425" w:equalWidth="0">
        <w:col w:w="4889" w:space="425"/>
        <w:col w:w="488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9F0" w:rsidRDefault="00AE19F0">
      <w:r>
        <w:separator/>
      </w:r>
    </w:p>
  </w:endnote>
  <w:endnote w:type="continuationSeparator" w:id="0">
    <w:p w:rsidR="00AE19F0" w:rsidRDefault="00AE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29" w:rsidRDefault="00AE19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29" w:rsidRDefault="00AE19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29" w:rsidRDefault="00AE19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9F0" w:rsidRDefault="00AE19F0">
      <w:r>
        <w:separator/>
      </w:r>
    </w:p>
  </w:footnote>
  <w:footnote w:type="continuationSeparator" w:id="0">
    <w:p w:rsidR="00AE19F0" w:rsidRDefault="00AE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29" w:rsidRDefault="00AE19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F6" w:rsidRDefault="00AC63C5" w:rsidP="007C5393">
    <w:pPr>
      <w:jc w:val="right"/>
      <w:rPr>
        <w:rStyle w:val="t11"/>
        <w:rFonts w:eastAsia="Times New Roman"/>
        <w:bCs/>
        <w:kern w:val="0"/>
        <w:sz w:val="16"/>
        <w:szCs w:val="16"/>
        <w:lang w:eastAsia="ru-RU"/>
      </w:rPr>
    </w:pPr>
    <w:r>
      <w:rPr>
        <w:rStyle w:val="t11"/>
        <w:rFonts w:eastAsia="Times New Roman"/>
        <w:bCs/>
        <w:kern w:val="0"/>
        <w:sz w:val="16"/>
        <w:szCs w:val="16"/>
        <w:lang w:eastAsia="ru-RU"/>
      </w:rPr>
      <w:t>3</w:t>
    </w:r>
    <w:r w:rsidRPr="00890E33">
      <w:rPr>
        <w:rStyle w:val="t11"/>
        <w:rFonts w:eastAsia="Times New Roman"/>
        <w:bCs/>
        <w:kern w:val="0"/>
        <w:sz w:val="16"/>
        <w:szCs w:val="16"/>
        <w:vertAlign w:val="superscript"/>
        <w:lang w:eastAsia="ru-RU"/>
      </w:rPr>
      <w:t>rd</w:t>
    </w:r>
    <w:r>
      <w:rPr>
        <w:rStyle w:val="t11"/>
        <w:rFonts w:eastAsia="Times New Roman"/>
        <w:bCs/>
        <w:kern w:val="0"/>
        <w:sz w:val="16"/>
        <w:szCs w:val="16"/>
        <w:lang w:eastAsia="ru-RU"/>
      </w:rPr>
      <w:t xml:space="preserve"> </w:t>
    </w:r>
    <w:r w:rsidRPr="002664F6">
      <w:rPr>
        <w:rStyle w:val="t11"/>
        <w:rFonts w:eastAsia="Times New Roman"/>
        <w:bCs/>
        <w:kern w:val="0"/>
        <w:sz w:val="16"/>
        <w:szCs w:val="16"/>
        <w:lang w:eastAsia="ru-RU"/>
      </w:rPr>
      <w:t xml:space="preserve">International </w:t>
    </w:r>
    <w:r>
      <w:rPr>
        <w:rStyle w:val="t11"/>
        <w:rFonts w:eastAsia="Times New Roman"/>
        <w:bCs/>
        <w:kern w:val="0"/>
        <w:sz w:val="16"/>
        <w:szCs w:val="16"/>
        <w:lang w:eastAsia="ru-RU"/>
      </w:rPr>
      <w:t>Conference on</w:t>
    </w:r>
    <w:r w:rsidRPr="002664F6">
      <w:rPr>
        <w:rStyle w:val="t11"/>
        <w:rFonts w:eastAsia="Times New Roman"/>
        <w:bCs/>
        <w:kern w:val="0"/>
        <w:sz w:val="16"/>
        <w:szCs w:val="16"/>
        <w:lang w:eastAsia="ru-RU"/>
      </w:rPr>
      <w:t xml:space="preserve"> </w:t>
    </w:r>
    <w:r>
      <w:rPr>
        <w:rStyle w:val="t11"/>
        <w:rFonts w:eastAsia="Times New Roman"/>
        <w:bCs/>
        <w:kern w:val="0"/>
        <w:sz w:val="16"/>
        <w:szCs w:val="16"/>
        <w:lang w:eastAsia="ru-RU"/>
      </w:rPr>
      <w:t>INTERFACIAL PHENOMENA AND HEAT-MASS-T</w:t>
    </w:r>
    <w:r w:rsidRPr="002664F6">
      <w:rPr>
        <w:rStyle w:val="t11"/>
        <w:rFonts w:eastAsia="Times New Roman"/>
        <w:bCs/>
        <w:kern w:val="0"/>
        <w:sz w:val="16"/>
        <w:szCs w:val="16"/>
        <w:lang w:eastAsia="ru-RU"/>
      </w:rPr>
      <w:t xml:space="preserve">RANSFER </w:t>
    </w:r>
  </w:p>
  <w:p w:rsidR="00657CC6" w:rsidRPr="00EB2A31" w:rsidRDefault="00AC63C5" w:rsidP="007C5393">
    <w:pPr>
      <w:jc w:val="right"/>
      <w:rPr>
        <w:rFonts w:ascii="Arial" w:hAnsi="Arial"/>
        <w:sz w:val="16"/>
        <w:szCs w:val="16"/>
      </w:rPr>
    </w:pPr>
    <w:r>
      <w:rPr>
        <w:rStyle w:val="t11"/>
        <w:rFonts w:eastAsia="Times New Roman"/>
        <w:bCs/>
        <w:kern w:val="0"/>
        <w:sz w:val="16"/>
        <w:szCs w:val="16"/>
        <w:lang w:eastAsia="ru-RU"/>
      </w:rPr>
      <w:t>Marseille, France, 3-7 July,</w:t>
    </w:r>
    <w:r w:rsidRPr="002664F6">
      <w:rPr>
        <w:rStyle w:val="t11"/>
        <w:rFonts w:eastAsia="Times New Roman"/>
        <w:bCs/>
        <w:kern w:val="0"/>
        <w:sz w:val="16"/>
        <w:szCs w:val="16"/>
        <w:lang w:eastAsia="ru-RU"/>
      </w:rPr>
      <w:t xml:space="preserve"> 20</w:t>
    </w:r>
    <w:r>
      <w:rPr>
        <w:rStyle w:val="t11"/>
        <w:rFonts w:eastAsia="Times New Roman"/>
        <w:bCs/>
        <w:kern w:val="0"/>
        <w:sz w:val="16"/>
        <w:szCs w:val="16"/>
        <w:lang w:eastAsia="ru-RU"/>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29" w:rsidRDefault="00AE19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8"/>
    <w:rsid w:val="009801EE"/>
    <w:rsid w:val="00AC63C5"/>
    <w:rsid w:val="00AE19F0"/>
    <w:rsid w:val="00D50DF8"/>
    <w:rsid w:val="00FD2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65CE-E0AD-40FB-BE5E-17C251A1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DF8"/>
    <w:pPr>
      <w:widowControl w:val="0"/>
      <w:spacing w:after="0" w:line="240" w:lineRule="auto"/>
      <w:jc w:val="both"/>
    </w:pPr>
    <w:rPr>
      <w:rFonts w:ascii="Times New Roman" w:eastAsia="MS Mincho" w:hAnsi="Times New Roman" w:cs="Times New Roman"/>
      <w:kern w:val="2"/>
      <w:sz w:val="20"/>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50DF8"/>
    <w:pPr>
      <w:jc w:val="center"/>
    </w:pPr>
    <w:rPr>
      <w:rFonts w:ascii="Arial" w:hAnsi="Arial"/>
      <w:sz w:val="24"/>
    </w:rPr>
  </w:style>
  <w:style w:type="character" w:customStyle="1" w:styleId="TitreCar">
    <w:name w:val="Titre Car"/>
    <w:basedOn w:val="Policepardfaut"/>
    <w:link w:val="Titre"/>
    <w:rsid w:val="00D50DF8"/>
    <w:rPr>
      <w:rFonts w:ascii="Arial" w:eastAsia="MS Mincho" w:hAnsi="Arial" w:cs="Times New Roman"/>
      <w:kern w:val="2"/>
      <w:sz w:val="24"/>
      <w:szCs w:val="24"/>
      <w:lang w:val="en-US" w:eastAsia="ja-JP"/>
    </w:rPr>
  </w:style>
  <w:style w:type="paragraph" w:styleId="En-tte">
    <w:name w:val="header"/>
    <w:basedOn w:val="Normal"/>
    <w:link w:val="En-tteCar"/>
    <w:rsid w:val="00D50DF8"/>
    <w:pPr>
      <w:tabs>
        <w:tab w:val="center" w:pos="4252"/>
        <w:tab w:val="right" w:pos="8504"/>
      </w:tabs>
      <w:snapToGrid w:val="0"/>
    </w:pPr>
  </w:style>
  <w:style w:type="character" w:customStyle="1" w:styleId="En-tteCar">
    <w:name w:val="En-tête Car"/>
    <w:basedOn w:val="Policepardfaut"/>
    <w:link w:val="En-tte"/>
    <w:rsid w:val="00D50DF8"/>
    <w:rPr>
      <w:rFonts w:ascii="Times New Roman" w:eastAsia="MS Mincho" w:hAnsi="Times New Roman" w:cs="Times New Roman"/>
      <w:kern w:val="2"/>
      <w:sz w:val="20"/>
      <w:szCs w:val="24"/>
      <w:lang w:val="en-US" w:eastAsia="ja-JP"/>
    </w:rPr>
  </w:style>
  <w:style w:type="paragraph" w:styleId="Pieddepage">
    <w:name w:val="footer"/>
    <w:basedOn w:val="Normal"/>
    <w:link w:val="PieddepageCar"/>
    <w:rsid w:val="00D50DF8"/>
    <w:pPr>
      <w:tabs>
        <w:tab w:val="center" w:pos="4252"/>
        <w:tab w:val="right" w:pos="8504"/>
      </w:tabs>
      <w:snapToGrid w:val="0"/>
    </w:pPr>
  </w:style>
  <w:style w:type="character" w:customStyle="1" w:styleId="PieddepageCar">
    <w:name w:val="Pied de page Car"/>
    <w:basedOn w:val="Policepardfaut"/>
    <w:link w:val="Pieddepage"/>
    <w:rsid w:val="00D50DF8"/>
    <w:rPr>
      <w:rFonts w:ascii="Times New Roman" w:eastAsia="MS Mincho" w:hAnsi="Times New Roman" w:cs="Times New Roman"/>
      <w:kern w:val="2"/>
      <w:sz w:val="20"/>
      <w:szCs w:val="24"/>
      <w:lang w:val="en-US" w:eastAsia="ja-JP"/>
    </w:rPr>
  </w:style>
  <w:style w:type="paragraph" w:styleId="Sous-titre">
    <w:name w:val="Subtitle"/>
    <w:basedOn w:val="Normal"/>
    <w:link w:val="Sous-titreCar"/>
    <w:qFormat/>
    <w:rsid w:val="00D50DF8"/>
    <w:rPr>
      <w:sz w:val="24"/>
    </w:rPr>
  </w:style>
  <w:style w:type="character" w:customStyle="1" w:styleId="Sous-titreCar">
    <w:name w:val="Sous-titre Car"/>
    <w:basedOn w:val="Policepardfaut"/>
    <w:link w:val="Sous-titre"/>
    <w:rsid w:val="00D50DF8"/>
    <w:rPr>
      <w:rFonts w:ascii="Times New Roman" w:eastAsia="MS Mincho" w:hAnsi="Times New Roman" w:cs="Times New Roman"/>
      <w:kern w:val="2"/>
      <w:sz w:val="24"/>
      <w:szCs w:val="24"/>
      <w:lang w:val="en-US" w:eastAsia="ja-JP"/>
    </w:rPr>
  </w:style>
  <w:style w:type="character" w:customStyle="1" w:styleId="t11">
    <w:name w:val="t11"/>
    <w:basedOn w:val="Policepardfaut"/>
    <w:rsid w:val="00D5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BE9E-E26E-41A1-96C3-6B7DB159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Bartolini</dc:creator>
  <cp:keywords/>
  <dc:description/>
  <cp:lastModifiedBy>Joyce Bartolini</cp:lastModifiedBy>
  <cp:revision>2</cp:revision>
  <dcterms:created xsi:type="dcterms:W3CDTF">2022-01-10T11:01:00Z</dcterms:created>
  <dcterms:modified xsi:type="dcterms:W3CDTF">2022-01-10T11:01:00Z</dcterms:modified>
</cp:coreProperties>
</file>